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CB6C983" w:rsidR="00C119D6" w:rsidRPr="00C119D6" w:rsidRDefault="002C600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C119D6" w:rsidRPr="00C119D6">
        <w:rPr>
          <w:b/>
          <w:sz w:val="20"/>
          <w:szCs w:val="20"/>
        </w:rPr>
        <w:t xml:space="preserve"> семестр 2023-2024 учебного года</w:t>
      </w:r>
    </w:p>
    <w:p w14:paraId="29BD82C0" w14:textId="51C70B18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E971FC" w:rsidRPr="00E971FC">
        <w:rPr>
          <w:b/>
          <w:sz w:val="20"/>
          <w:szCs w:val="20"/>
        </w:rPr>
        <w:t>Регионоведение (восточные страны) (7M03115)</w:t>
      </w:r>
      <w:r w:rsidR="00C119D6" w:rsidRPr="00C119D6">
        <w:rPr>
          <w:b/>
          <w:sz w:val="20"/>
          <w:szCs w:val="20"/>
        </w:rPr>
        <w:t xml:space="preserve">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C0182DC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62B0974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4183935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2B573DF" w:rsidR="00AB0852" w:rsidRPr="003F2DC5" w:rsidRDefault="00E971FC">
            <w:pPr>
              <w:rPr>
                <w:sz w:val="20"/>
                <w:szCs w:val="20"/>
              </w:rPr>
            </w:pPr>
            <w:r w:rsidRPr="00E971FC">
              <w:rPr>
                <w:sz w:val="20"/>
                <w:szCs w:val="20"/>
              </w:rPr>
              <w:t>ID 1518521, Этнополитические и межконфессиональные конфликты в странах изучаемого региона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09E9BCD" w:rsidR="00441994" w:rsidRPr="00E971FC" w:rsidRDefault="00E971FC" w:rsidP="00441994">
            <w:pPr>
              <w:rPr>
                <w:rStyle w:val="normaltextrun"/>
                <w:b/>
                <w:bCs/>
                <w:sz w:val="16"/>
                <w:szCs w:val="16"/>
                <w:shd w:val="clear" w:color="auto" w:fill="FFFFFF"/>
                <w:lang w:val="kk-KZ"/>
              </w:rPr>
            </w:pPr>
            <w:r w:rsidRPr="00E971FC">
              <w:rPr>
                <w:rStyle w:val="normaltextrun"/>
                <w:b/>
                <w:bCs/>
                <w:sz w:val="16"/>
                <w:szCs w:val="16"/>
                <w:shd w:val="clear" w:color="auto" w:fill="FFFFFF"/>
                <w:lang w:val="kk-KZ"/>
              </w:rPr>
              <w:t>СРМ 3</w:t>
            </w:r>
          </w:p>
          <w:p w14:paraId="5604C44D" w14:textId="245F437C" w:rsidR="00AB0852" w:rsidRPr="00E971FC" w:rsidRDefault="00441994">
            <w:pPr>
              <w:jc w:val="center"/>
              <w:rPr>
                <w:b/>
                <w:bCs/>
                <w:sz w:val="20"/>
                <w:szCs w:val="20"/>
              </w:rPr>
            </w:pPr>
            <w:r w:rsidRPr="00E971F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533220D1" w:rsidR="00AB0852" w:rsidRPr="00517F57" w:rsidRDefault="00517F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B457EE1" w:rsidR="00AB0852" w:rsidRPr="00517F57" w:rsidRDefault="00517F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F7F5610" w:rsidR="00AB0852" w:rsidRPr="00E971FC" w:rsidRDefault="00E971F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9DEA50E" w:rsidR="00AB0852" w:rsidRPr="00E971FC" w:rsidRDefault="00E971FC" w:rsidP="00441994">
            <w:pPr>
              <w:rPr>
                <w:sz w:val="20"/>
                <w:szCs w:val="20"/>
                <w:lang w:val="kk-KZ"/>
              </w:rPr>
            </w:pPr>
            <w:r w:rsidRPr="00E971FC">
              <w:rPr>
                <w:bCs/>
                <w:i/>
                <w:iCs/>
                <w:sz w:val="16"/>
                <w:szCs w:val="16"/>
              </w:rPr>
              <w:t>СРМП</w:t>
            </w:r>
            <w:r w:rsidRPr="00E971FC">
              <w:rPr>
                <w:bCs/>
                <w:i/>
                <w:iCs/>
                <w:sz w:val="16"/>
                <w:szCs w:val="16"/>
                <w:lang w:val="kk-KZ"/>
              </w:rPr>
              <w:t xml:space="preserve"> </w:t>
            </w:r>
            <w:r>
              <w:rPr>
                <w:bCs/>
                <w:i/>
                <w:iCs/>
                <w:sz w:val="16"/>
                <w:szCs w:val="16"/>
                <w:lang w:val="kk-KZ"/>
              </w:rPr>
              <w:t>3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BDA7537" w:rsidR="0095117F" w:rsidRPr="00E971FC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E971F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5604C45C" w14:textId="3D6ECDD2" w:rsidR="00A77510" w:rsidRPr="0095117F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20F808C" w:rsidR="00A77510" w:rsidRPr="009556DE" w:rsidRDefault="009556DE">
            <w:pPr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ja-JP"/>
              </w:rPr>
              <w:t>Компонент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772B95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Тренинги,</w:t>
            </w:r>
          </w:p>
          <w:p w14:paraId="7DCFAFE4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лекции,</w:t>
            </w:r>
          </w:p>
          <w:p w14:paraId="5604C45E" w14:textId="239BC9F2" w:rsidR="00A77510" w:rsidRPr="003F2DC5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презентации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8C41B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Тренинги,</w:t>
            </w:r>
          </w:p>
          <w:p w14:paraId="4BE8153A" w14:textId="77777777" w:rsidR="00517F57" w:rsidRPr="00517F57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лекции,</w:t>
            </w:r>
          </w:p>
          <w:p w14:paraId="5604C45F" w14:textId="21832E9C" w:rsidR="00A77510" w:rsidRPr="003F2DC5" w:rsidRDefault="00517F57" w:rsidP="00517F57">
            <w:pPr>
              <w:jc w:val="center"/>
              <w:rPr>
                <w:sz w:val="20"/>
                <w:szCs w:val="20"/>
              </w:rPr>
            </w:pPr>
            <w:r w:rsidRPr="00517F57">
              <w:rPr>
                <w:sz w:val="20"/>
                <w:szCs w:val="20"/>
              </w:rPr>
              <w:t>презентации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391832BC" w:rsidR="00A77510" w:rsidRPr="00E971FC" w:rsidRDefault="00E971FC" w:rsidP="00675424">
            <w:pPr>
              <w:rPr>
                <w:sz w:val="16"/>
                <w:szCs w:val="16"/>
                <w:lang w:val="kk-KZ"/>
              </w:rPr>
            </w:pPr>
            <w:r w:rsidRPr="00E971FC">
              <w:rPr>
                <w:sz w:val="16"/>
                <w:szCs w:val="16"/>
                <w:lang w:val="kk-KZ"/>
              </w:rPr>
              <w:t>Письменно офлайн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5149FC" w:rsidR="00A77510" w:rsidRPr="00E971FC" w:rsidRDefault="002C6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Ким Г.Н.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10F99B8" w:rsidR="00A77510" w:rsidRPr="00E971FC" w:rsidRDefault="002C6005" w:rsidP="002C6005">
            <w:pPr>
              <w:jc w:val="both"/>
              <w:rPr>
                <w:rFonts w:eastAsiaTheme="minorEastAsia"/>
                <w:sz w:val="20"/>
                <w:szCs w:val="20"/>
                <w:lang w:val="en-US" w:eastAsia="ja-JP"/>
              </w:rPr>
            </w:pPr>
            <w:r>
              <w:rPr>
                <w:rFonts w:eastAsiaTheme="minorEastAsia"/>
                <w:sz w:val="20"/>
                <w:szCs w:val="20"/>
                <w:lang w:val="en-US" w:eastAsia="ja-JP"/>
              </w:rPr>
              <w:t>germankim01</w:t>
            </w:r>
            <w:r w:rsidR="00E971FC">
              <w:rPr>
                <w:rFonts w:eastAsiaTheme="minorEastAsia"/>
                <w:sz w:val="20"/>
                <w:szCs w:val="20"/>
                <w:lang w:val="en-US" w:eastAsia="ja-JP"/>
              </w:rPr>
              <w:t>@</w:t>
            </w:r>
            <w:r>
              <w:rPr>
                <w:rFonts w:eastAsiaTheme="minorEastAsia"/>
                <w:sz w:val="20"/>
                <w:szCs w:val="20"/>
                <w:lang w:val="en-US" w:eastAsia="ja-JP"/>
              </w:rPr>
              <w:t>yahoo</w:t>
            </w:r>
            <w:r w:rsidR="00E971FC">
              <w:rPr>
                <w:rFonts w:eastAsiaTheme="minorEastAsia"/>
                <w:sz w:val="20"/>
                <w:szCs w:val="20"/>
                <w:lang w:val="en-US" w:eastAsia="ja-JP"/>
              </w:rPr>
              <w:t>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FD0A04C" w:rsidR="00A77510" w:rsidRPr="00E971FC" w:rsidRDefault="00E971FC" w:rsidP="002C6005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  <w:r w:rsidR="002C6005">
              <w:rPr>
                <w:sz w:val="20"/>
                <w:szCs w:val="20"/>
                <w:lang w:val="en-US"/>
              </w:rPr>
              <w:t xml:space="preserve">2 987 8610 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2A9F162B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4222D83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E38D5C8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556DE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64C51E2" w:rsidR="009556DE" w:rsidRPr="009556DE" w:rsidRDefault="00DC7099" w:rsidP="00A25090">
            <w:pPr>
              <w:jc w:val="both"/>
              <w:rPr>
                <w:bCs/>
                <w:sz w:val="20"/>
                <w:szCs w:val="20"/>
              </w:rPr>
            </w:pPr>
            <w:r w:rsidRPr="00DC7099">
              <w:rPr>
                <w:bCs/>
                <w:sz w:val="20"/>
                <w:szCs w:val="20"/>
              </w:rPr>
              <w:t xml:space="preserve">Цель дисциплины: сформировать способность применять знания теории и методологии этнополитической конфликтологии при анализе этнополитических и межконфессиональных конфликтов в странах изучаемого региона </w:t>
            </w:r>
            <w:r w:rsidR="00A25090">
              <w:rPr>
                <w:bCs/>
                <w:sz w:val="20"/>
                <w:szCs w:val="20"/>
              </w:rPr>
              <w:t>Северо-Восточной Азии и АТР. В</w:t>
            </w:r>
            <w:r w:rsidRPr="00DC7099">
              <w:rPr>
                <w:bCs/>
                <w:sz w:val="20"/>
                <w:szCs w:val="20"/>
              </w:rPr>
              <w:t xml:space="preserve"> результате изучения дисциплины будут </w:t>
            </w:r>
            <w:r w:rsidRPr="00DC7099">
              <w:rPr>
                <w:bCs/>
                <w:sz w:val="20"/>
                <w:szCs w:val="20"/>
              </w:rPr>
              <w:lastRenderedPageBreak/>
              <w:t>рассмотрены этнополитические и межконфессиональные конфликты в странах изучаемого региона.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E3BD517" w:rsidR="009556DE" w:rsidRPr="009556DE" w:rsidRDefault="009556DE" w:rsidP="00A25090">
            <w:pPr>
              <w:pStyle w:val="afe"/>
              <w:tabs>
                <w:tab w:val="left" w:pos="166"/>
              </w:tabs>
              <w:ind w:left="169"/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lastRenderedPageBreak/>
              <w:t>РО 1</w:t>
            </w:r>
            <w:r w:rsidR="00A25090">
              <w:rPr>
                <w:sz w:val="20"/>
                <w:szCs w:val="20"/>
              </w:rPr>
              <w:t xml:space="preserve"> </w:t>
            </w:r>
            <w:r w:rsidRPr="009556DE">
              <w:rPr>
                <w:sz w:val="20"/>
                <w:szCs w:val="20"/>
              </w:rPr>
              <w:t xml:space="preserve">-  </w:t>
            </w:r>
            <w:r w:rsidR="00A25090">
              <w:rPr>
                <w:sz w:val="20"/>
                <w:szCs w:val="20"/>
              </w:rPr>
              <w:t xml:space="preserve">прочное усвоение </w:t>
            </w:r>
            <w:r w:rsidR="00A25090" w:rsidRPr="00A25090">
              <w:rPr>
                <w:sz w:val="20"/>
                <w:szCs w:val="20"/>
              </w:rPr>
              <w:t>основ теории этнополитических и межконфессиональных конфликтов,</w:t>
            </w:r>
            <w:r w:rsidR="00A25090">
              <w:rPr>
                <w:sz w:val="20"/>
                <w:szCs w:val="20"/>
              </w:rPr>
              <w:t xml:space="preserve"> </w:t>
            </w:r>
            <w:r w:rsidR="00A25090" w:rsidRPr="00A25090">
              <w:rPr>
                <w:sz w:val="20"/>
                <w:szCs w:val="20"/>
              </w:rPr>
              <w:t xml:space="preserve">способствующие формированию методологической базы </w:t>
            </w:r>
            <w:r w:rsidR="00A25090">
              <w:rPr>
                <w:sz w:val="20"/>
                <w:szCs w:val="20"/>
              </w:rPr>
              <w:t>специальности «</w:t>
            </w:r>
            <w:r w:rsidR="00A25090" w:rsidRPr="00A25090">
              <w:rPr>
                <w:sz w:val="20"/>
                <w:szCs w:val="20"/>
              </w:rPr>
              <w:t>регионоведение</w:t>
            </w:r>
            <w:r w:rsidR="00A25090">
              <w:rPr>
                <w:sz w:val="20"/>
                <w:szCs w:val="20"/>
              </w:rPr>
              <w:t>»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23587EE6" w:rsidR="009556DE" w:rsidRPr="009556DE" w:rsidRDefault="009556DE" w:rsidP="002159D8">
            <w:pPr>
              <w:pStyle w:val="afe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9556DE">
              <w:rPr>
                <w:sz w:val="20"/>
                <w:szCs w:val="20"/>
              </w:rPr>
              <w:t>ИД 1.1- выработать навыки самостоятельной работы с историческими памятниками.</w:t>
            </w:r>
          </w:p>
        </w:tc>
      </w:tr>
      <w:tr w:rsidR="009556DE" w:rsidRPr="003F2DC5" w14:paraId="23C41C40" w14:textId="77777777" w:rsidTr="00A25090">
        <w:trPr>
          <w:trHeight w:val="510"/>
        </w:trPr>
        <w:tc>
          <w:tcPr>
            <w:tcW w:w="1701" w:type="dxa"/>
            <w:vMerge/>
          </w:tcPr>
          <w:p w14:paraId="3630F8BE" w14:textId="77777777" w:rsidR="009556DE" w:rsidRPr="003F2DC5" w:rsidRDefault="009556DE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BD290E3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1.2 ИД 1.2- способность создавать базы данных по основным группам востоковедных исследований;</w:t>
            </w:r>
          </w:p>
        </w:tc>
      </w:tr>
      <w:tr w:rsidR="009556DE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0EB1C76" w:rsidR="009556DE" w:rsidRPr="009556DE" w:rsidRDefault="009556DE" w:rsidP="002C6005">
            <w:pP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 xml:space="preserve">2. РО 2- </w:t>
            </w:r>
            <w:r w:rsidR="0048235A" w:rsidRPr="0048235A">
              <w:rPr>
                <w:sz w:val="20"/>
                <w:szCs w:val="20"/>
              </w:rPr>
              <w:t>проводить критический анализ</w:t>
            </w:r>
            <w:r w:rsidR="002C6005">
              <w:rPr>
                <w:sz w:val="20"/>
                <w:szCs w:val="20"/>
                <w:lang w:val="en-US"/>
              </w:rPr>
              <w:t xml:space="preserve"> </w:t>
            </w:r>
            <w:r w:rsidR="0048235A" w:rsidRPr="0048235A">
              <w:rPr>
                <w:sz w:val="20"/>
                <w:szCs w:val="20"/>
              </w:rPr>
              <w:t xml:space="preserve">в обосновании роли </w:t>
            </w:r>
            <w:r w:rsidR="002C6005">
              <w:rPr>
                <w:sz w:val="20"/>
                <w:szCs w:val="20"/>
              </w:rPr>
              <w:t xml:space="preserve">изучаемого </w:t>
            </w:r>
            <w:r w:rsidR="0048235A" w:rsidRPr="0048235A">
              <w:rPr>
                <w:sz w:val="20"/>
                <w:szCs w:val="20"/>
              </w:rPr>
              <w:t xml:space="preserve">региона в глобальной системе безопасности и оценке влияния политической культуры на </w:t>
            </w:r>
            <w:r w:rsidR="002C6005">
              <w:rPr>
                <w:sz w:val="20"/>
                <w:szCs w:val="20"/>
              </w:rPr>
              <w:t>региональные конфликты</w:t>
            </w:r>
            <w:r w:rsidR="0048235A" w:rsidRPr="0048235A">
              <w:rPr>
                <w:sz w:val="20"/>
                <w:szCs w:val="20"/>
              </w:rPr>
              <w:t>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18941B9" w:rsidR="009556DE" w:rsidRPr="009556DE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2.1 ИД 2.1- способность понимать и анализировать явления и процессы в профессиональной сфере</w:t>
            </w:r>
          </w:p>
        </w:tc>
      </w:tr>
      <w:tr w:rsidR="009556DE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9556DE" w:rsidRPr="009556DE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07CAA504" w:rsidR="009556DE" w:rsidRPr="009556DE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2.2- на основе системного подхода, осуществлять их качественный и количественный анализ;</w:t>
            </w:r>
          </w:p>
        </w:tc>
      </w:tr>
      <w:tr w:rsidR="009556DE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0FD11B4E" w:rsidR="009556DE" w:rsidRPr="003F2DC5" w:rsidRDefault="009556DE" w:rsidP="002C6005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Pr="009556DE">
              <w:t xml:space="preserve"> </w:t>
            </w:r>
            <w:r w:rsidRPr="009556DE">
              <w:rPr>
                <w:sz w:val="20"/>
                <w:szCs w:val="20"/>
              </w:rPr>
              <w:t xml:space="preserve">РО3- </w:t>
            </w:r>
            <w:r w:rsidR="0048235A" w:rsidRPr="0048235A">
              <w:rPr>
                <w:sz w:val="20"/>
                <w:szCs w:val="20"/>
              </w:rPr>
              <w:t>анализировать ход и тенденции этнических, демографических и миграционных процессов, этнополитических и межконфессиональных конфликтов в реги</w:t>
            </w:r>
            <w:r w:rsidR="002C6005">
              <w:rPr>
                <w:sz w:val="20"/>
                <w:szCs w:val="20"/>
              </w:rPr>
              <w:t xml:space="preserve">оне Северо-Восточной Азии и на Корейском полуострове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1996245C" w:rsidR="009556DE" w:rsidRPr="003F2DC5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2.3- дать представление о положении этнологии в ряду других гуманитарных наук;</w:t>
            </w:r>
          </w:p>
        </w:tc>
      </w:tr>
      <w:tr w:rsidR="009556DE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4929C67" w:rsidR="009556DE" w:rsidRPr="003F2DC5" w:rsidRDefault="00DC7099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556DE">
              <w:rPr>
                <w:sz w:val="20"/>
                <w:szCs w:val="20"/>
              </w:rPr>
              <w:t>ИД 3.1-анализирует полученную информацию. ИД 3.2- обобщает и применяет в своих работах. ИД 3.3-аргументируется полученной информацией.</w:t>
            </w:r>
          </w:p>
        </w:tc>
      </w:tr>
      <w:tr w:rsidR="00DC7099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86ABAE9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DC7099">
              <w:rPr>
                <w:sz w:val="20"/>
                <w:szCs w:val="20"/>
              </w:rPr>
              <w:t>РО4-</w:t>
            </w:r>
            <w:r w:rsidR="00A25090">
              <w:rPr>
                <w:sz w:val="20"/>
                <w:szCs w:val="20"/>
              </w:rPr>
              <w:t xml:space="preserve"> </w:t>
            </w:r>
            <w:r w:rsidRPr="00DC7099">
              <w:rPr>
                <w:sz w:val="20"/>
                <w:szCs w:val="20"/>
              </w:rPr>
              <w:t xml:space="preserve">уметь анализировать, квалифицировать и интерпретировать </w:t>
            </w:r>
            <w:r w:rsidR="0048235A" w:rsidRPr="0048235A">
              <w:rPr>
                <w:sz w:val="20"/>
                <w:szCs w:val="20"/>
              </w:rPr>
              <w:t>этнополитические и межконфессиональные конфликты в странах изучаемого региона.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14DE3BF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 xml:space="preserve">ИД 4.1- собирает необходимую информацию. </w:t>
            </w:r>
          </w:p>
        </w:tc>
      </w:tr>
      <w:tr w:rsidR="00DC7099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E0EDBC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4.2- составляет план предстоящей работы.</w:t>
            </w:r>
          </w:p>
        </w:tc>
      </w:tr>
      <w:tr w:rsidR="00DC7099" w:rsidRPr="003F2DC5" w14:paraId="5C4D092F" w14:textId="77777777" w:rsidTr="00F11D68">
        <w:trPr>
          <w:trHeight w:val="76"/>
        </w:trPr>
        <w:tc>
          <w:tcPr>
            <w:tcW w:w="1701" w:type="dxa"/>
            <w:vMerge/>
          </w:tcPr>
          <w:p w14:paraId="115770DA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29127D8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5B282B3" w14:textId="3426E9DC" w:rsidR="00DC7099" w:rsidRPr="00DC7099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4.3- защищает свою работу.</w:t>
            </w:r>
          </w:p>
        </w:tc>
      </w:tr>
      <w:tr w:rsidR="009556DE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FCBCB3E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DC7099">
              <w:t xml:space="preserve"> </w:t>
            </w:r>
            <w:r w:rsidR="00DC7099" w:rsidRPr="00DC7099">
              <w:rPr>
                <w:sz w:val="20"/>
                <w:szCs w:val="20"/>
              </w:rPr>
              <w:t xml:space="preserve">РО5- </w:t>
            </w:r>
            <w:r w:rsidR="0048235A" w:rsidRPr="0048235A">
              <w:rPr>
                <w:sz w:val="20"/>
                <w:szCs w:val="20"/>
              </w:rPr>
              <w:t>формулировать проблемы и задачи, гипотезу научной проблемы, выбирать соответствующую методологию, определять этапы исследования по теме диссертации, анализировать научную литературу на английском языке и языке профильного региона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79FBD5E5" w:rsidR="009556DE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5.1 интерпретировать информацию из любых источников в соответствии уровня знаний.</w:t>
            </w:r>
          </w:p>
        </w:tc>
      </w:tr>
      <w:tr w:rsidR="00DC7099" w:rsidRPr="003F2DC5" w14:paraId="20C3B403" w14:textId="77777777" w:rsidTr="00F11D68">
        <w:trPr>
          <w:trHeight w:val="76"/>
        </w:trPr>
        <w:tc>
          <w:tcPr>
            <w:tcW w:w="1701" w:type="dxa"/>
            <w:vMerge/>
          </w:tcPr>
          <w:p w14:paraId="3EC19CDC" w14:textId="77777777" w:rsidR="00DC7099" w:rsidRPr="003F2DC5" w:rsidRDefault="00DC7099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4AB7F1D" w14:textId="77777777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238312F" w14:textId="76EFF823" w:rsidR="00DC7099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 xml:space="preserve">ИД 5.2 знание об основных понятиях, </w:t>
            </w:r>
            <w:r w:rsidR="0048235A" w:rsidRPr="0048235A">
              <w:rPr>
                <w:bCs/>
                <w:sz w:val="20"/>
                <w:szCs w:val="20"/>
              </w:rPr>
              <w:t>этнополитические и межконфессиональные конфликты в странах изучаемого региона.</w:t>
            </w:r>
          </w:p>
        </w:tc>
      </w:tr>
      <w:tr w:rsidR="009556DE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9556DE" w:rsidRPr="003F2DC5" w:rsidRDefault="009556DE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9556DE" w:rsidRPr="003F2DC5" w:rsidRDefault="009556D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05DFCF1B" w:rsidR="009556DE" w:rsidRPr="003F2DC5" w:rsidRDefault="00DC7099" w:rsidP="002159D8">
            <w:pPr>
              <w:jc w:val="both"/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ИД 5.3- сделать вывод и дать оценку на данную ситуацию.</w:t>
            </w:r>
          </w:p>
        </w:tc>
      </w:tr>
      <w:tr w:rsidR="009556DE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556DE" w:rsidRPr="003F2DC5" w:rsidRDefault="009556D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FC26AC5" w:rsidR="009556DE" w:rsidRPr="00DC7099" w:rsidRDefault="00DC7099" w:rsidP="002159D8">
            <w:pPr>
              <w:rPr>
                <w:bCs/>
                <w:sz w:val="20"/>
                <w:szCs w:val="20"/>
              </w:rPr>
            </w:pPr>
            <w:r w:rsidRPr="00DC7099">
              <w:rPr>
                <w:bCs/>
                <w:sz w:val="20"/>
                <w:szCs w:val="20"/>
              </w:rPr>
              <w:t>Структура экономики и экономическая политика стран изучаемого региона</w:t>
            </w:r>
          </w:p>
        </w:tc>
      </w:tr>
      <w:tr w:rsidR="009556DE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556DE" w:rsidRPr="003F2DC5" w:rsidRDefault="009556D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1D39F1A" w:rsidR="009556DE" w:rsidRPr="003F2DC5" w:rsidRDefault="00DC7099" w:rsidP="002159D8">
            <w:pPr>
              <w:rPr>
                <w:sz w:val="20"/>
                <w:szCs w:val="20"/>
              </w:rPr>
            </w:pPr>
            <w:r w:rsidRPr="00DC7099">
              <w:rPr>
                <w:sz w:val="20"/>
                <w:szCs w:val="20"/>
              </w:rPr>
              <w:t>Изучаемый регион в глобальной системе безопасности</w:t>
            </w:r>
          </w:p>
        </w:tc>
      </w:tr>
      <w:tr w:rsidR="009556DE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556DE" w:rsidRPr="00407938" w:rsidRDefault="009556DE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AFF9A" w14:textId="77777777" w:rsidR="0048235A" w:rsidRP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14:paraId="69AC9E32" w14:textId="77777777" w:rsidR="0048235A" w:rsidRP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Основная:</w:t>
            </w:r>
          </w:p>
          <w:p w14:paraId="1B5502AF" w14:textId="3AA07DB9" w:rsidR="00A25090" w:rsidRPr="00A25090" w:rsidRDefault="00A25090" w:rsidP="00414719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Аклаев А.Р. Этнополитическая конфликтология: Анализ и менеджмент. – М.: Дело,2005.</w:t>
            </w:r>
          </w:p>
          <w:p w14:paraId="41E8935F" w14:textId="2988DAA7" w:rsidR="00A25090" w:rsidRPr="00A25090" w:rsidRDefault="00A2509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 xml:space="preserve">Коваленко Б.В., Пирогов А.И., Рыжов О.А. Политическая конфликтология. – М.:Ижица, 2002. </w:t>
            </w:r>
          </w:p>
          <w:p w14:paraId="0D93396D" w14:textId="1F7009D1" w:rsidR="00517620" w:rsidRPr="00A25090" w:rsidRDefault="0051762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.Кузнецов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="00A25090">
              <w:t xml:space="preserve"> 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А.М, </w:t>
            </w:r>
            <w:r w:rsidRPr="00A25090">
              <w:rPr>
                <w:color w:val="000000"/>
                <w:sz w:val="20"/>
                <w:szCs w:val="20"/>
              </w:rPr>
              <w:t>Золотухин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 И.Н.</w:t>
            </w:r>
            <w:r w:rsidRPr="00A250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Этнополитическая история</w:t>
            </w:r>
            <w:r w:rsidRPr="00A250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Азиатско-Тихоокеанского региона</w:t>
            </w:r>
            <w:r w:rsidRPr="00A2509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в ХХ – начале ХХI вв.</w:t>
            </w:r>
            <w:r w:rsidRP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Владивосток</w:t>
            </w:r>
            <w:r w:rsidRPr="00A25090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25090">
              <w:rPr>
                <w:color w:val="000000"/>
                <w:sz w:val="20"/>
                <w:szCs w:val="20"/>
              </w:rPr>
              <w:t xml:space="preserve">ДФУ, </w:t>
            </w:r>
            <w:r w:rsidRPr="00A25090">
              <w:rPr>
                <w:color w:val="000000"/>
                <w:sz w:val="20"/>
                <w:szCs w:val="20"/>
              </w:rPr>
              <w:t>2011</w:t>
            </w:r>
            <w:r w:rsidRPr="00A25090">
              <w:rPr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Pr="00A25090">
                <w:rPr>
                  <w:rStyle w:val="af9"/>
                  <w:sz w:val="20"/>
                  <w:szCs w:val="20"/>
                </w:rPr>
                <w:t>https://ojkum.ru/lib/b_kuznetsov_zolotukhin.pdf</w:t>
              </w:r>
            </w:hyperlink>
          </w:p>
          <w:p w14:paraId="66A2D5D6" w14:textId="5D84644E" w:rsidR="0048235A" w:rsidRPr="00A25090" w:rsidRDefault="0048235A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Политические системы и политические культуры Востока / Под ред. А.Д. Воскресенского. – М., 2007.</w:t>
            </w:r>
          </w:p>
          <w:p w14:paraId="1B779723" w14:textId="0D57784E" w:rsidR="00517620" w:rsidRPr="00A25090" w:rsidRDefault="00FF3DF6" w:rsidP="00C26A33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Стратегическое прогнозирование</w:t>
            </w:r>
            <w:r w:rsidRP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международных отношений</w:t>
            </w:r>
            <w:r w:rsidRPr="00A25090">
              <w:rPr>
                <w:color w:val="000000"/>
                <w:sz w:val="20"/>
                <w:szCs w:val="20"/>
              </w:rPr>
              <w:t xml:space="preserve">. </w:t>
            </w:r>
            <w:r w:rsidRPr="00A25090">
              <w:rPr>
                <w:color w:val="000000"/>
                <w:sz w:val="20"/>
                <w:szCs w:val="20"/>
              </w:rPr>
              <w:t>Под редакцией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А. И. Подберезкина, М. В. Александрова</w:t>
            </w:r>
            <w:r w:rsidRPr="00A25090">
              <w:rPr>
                <w:color w:val="000000"/>
                <w:sz w:val="20"/>
                <w:szCs w:val="20"/>
              </w:rPr>
              <w:t xml:space="preserve">.  </w:t>
            </w:r>
            <w:r w:rsidRPr="00A25090">
              <w:rPr>
                <w:color w:val="000000"/>
                <w:sz w:val="20"/>
                <w:szCs w:val="20"/>
              </w:rPr>
              <w:t>Издательство</w:t>
            </w:r>
            <w:r w:rsidR="00A25090" w:rsidRP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«МГИМО–Университет»</w:t>
            </w:r>
            <w:r w:rsidRPr="00A25090">
              <w:rPr>
                <w:color w:val="000000"/>
                <w:sz w:val="20"/>
                <w:szCs w:val="20"/>
              </w:rPr>
              <w:t xml:space="preserve">. </w:t>
            </w:r>
            <w:r w:rsidRPr="00A25090">
              <w:rPr>
                <w:color w:val="000000"/>
                <w:sz w:val="20"/>
                <w:szCs w:val="20"/>
              </w:rPr>
              <w:t>2016</w:t>
            </w:r>
            <w:r w:rsidRPr="00A25090">
              <w:rPr>
                <w:color w:val="000000"/>
                <w:sz w:val="20"/>
                <w:szCs w:val="20"/>
              </w:rPr>
              <w:t xml:space="preserve">  </w:t>
            </w:r>
            <w:hyperlink r:id="rId12" w:history="1">
              <w:r w:rsidRPr="00A25090">
                <w:rPr>
                  <w:rStyle w:val="af9"/>
                  <w:sz w:val="20"/>
                  <w:szCs w:val="20"/>
                </w:rPr>
                <w:t>https://mgimo.ru/upload/2016/04/strategicheskoe-prognozirovanie-mezhdunarodnykh-otnosheniy.pdf</w:t>
              </w:r>
            </w:hyperlink>
          </w:p>
          <w:p w14:paraId="55EDDB20" w14:textId="63EBC0D0" w:rsidR="00517620" w:rsidRPr="00A25090" w:rsidRDefault="00A25090" w:rsidP="00A25090">
            <w:pPr>
              <w:pStyle w:val="afe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ind w:left="0" w:firstLine="28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Тураев В.А. Этнополитология. – М.: Ладомир, 2001.</w:t>
            </w:r>
          </w:p>
          <w:p w14:paraId="20FC4A6C" w14:textId="77777777" w:rsidR="00517620" w:rsidRDefault="00517620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5E39F8BF" w14:textId="77777777" w:rsidR="0048235A" w:rsidRDefault="0048235A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8235A">
              <w:rPr>
                <w:b/>
                <w:color w:val="000000"/>
                <w:sz w:val="20"/>
                <w:szCs w:val="20"/>
              </w:rPr>
              <w:t>Дополнительная:</w:t>
            </w:r>
          </w:p>
          <w:p w14:paraId="2530610F" w14:textId="623D212A" w:rsidR="00A25090" w:rsidRPr="00A25090" w:rsidRDefault="00A25090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Дербишайр, Д. Денис. Политические системы мира. В 2-х т. – М., 2004.</w:t>
            </w:r>
          </w:p>
          <w:p w14:paraId="74C11D74" w14:textId="32A722F1" w:rsidR="00517620" w:rsidRPr="009D7E13" w:rsidRDefault="00FF3DF6" w:rsidP="00FE517A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r w:rsidRPr="009D7E13">
              <w:rPr>
                <w:color w:val="000000"/>
                <w:sz w:val="20"/>
                <w:szCs w:val="20"/>
              </w:rPr>
              <w:t>Ландабасо Ангуло А.И., Коновалов А.М. Терроризм и этнополитические конфликты. Книга вторая. Терроризм сегодня. – М.: ОГНИ, 2004.</w:t>
            </w:r>
          </w:p>
          <w:p w14:paraId="57DC07DF" w14:textId="7F051D16" w:rsidR="00FF3DF6" w:rsidRPr="00A25090" w:rsidRDefault="00FF3DF6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 xml:space="preserve">Конфликтология XXI века пути и средства укрепления мира. </w:t>
            </w:r>
            <w:r w:rsidRPr="00A25090">
              <w:rPr>
                <w:color w:val="000000"/>
                <w:sz w:val="20"/>
                <w:szCs w:val="20"/>
              </w:rPr>
              <w:t>Материалы III Санкт-Петербургского</w:t>
            </w:r>
            <w:r w:rsidRPr="00A25090">
              <w:rPr>
                <w:color w:val="000000"/>
                <w:sz w:val="20"/>
                <w:szCs w:val="20"/>
              </w:rPr>
              <w:t xml:space="preserve"> </w:t>
            </w:r>
            <w:r w:rsidRPr="00A25090">
              <w:rPr>
                <w:color w:val="000000"/>
                <w:sz w:val="20"/>
                <w:szCs w:val="20"/>
              </w:rPr>
              <w:t>международного конгресса конфликтологов</w:t>
            </w:r>
            <w:r w:rsidRPr="00A25090">
              <w:rPr>
                <w:color w:val="000000"/>
                <w:sz w:val="20"/>
                <w:szCs w:val="20"/>
              </w:rPr>
              <w:t xml:space="preserve">. </w:t>
            </w:r>
            <w:r w:rsidRPr="00A25090">
              <w:rPr>
                <w:color w:val="000000"/>
                <w:sz w:val="20"/>
                <w:szCs w:val="20"/>
              </w:rPr>
              <w:t>Санкт-Петербург</w:t>
            </w:r>
            <w:r w:rsidRPr="00A25090">
              <w:rPr>
                <w:color w:val="000000"/>
                <w:sz w:val="20"/>
                <w:szCs w:val="20"/>
              </w:rPr>
              <w:t xml:space="preserve">. </w:t>
            </w:r>
            <w:r w:rsidRPr="00A25090">
              <w:rPr>
                <w:color w:val="000000"/>
                <w:sz w:val="20"/>
                <w:szCs w:val="20"/>
              </w:rPr>
              <w:t xml:space="preserve">2019 </w:t>
            </w:r>
            <w:r w:rsidRPr="00A25090">
              <w:rPr>
                <w:color w:val="000000"/>
                <w:sz w:val="20"/>
                <w:szCs w:val="20"/>
              </w:rPr>
              <w:t>https://events.spbu.ru/eventsContent/events/2019/Conf_2019_postr.pdf</w:t>
            </w:r>
          </w:p>
          <w:p w14:paraId="736A10B3" w14:textId="16421EA4" w:rsidR="0048235A" w:rsidRDefault="0048235A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r w:rsidRPr="00A25090">
              <w:rPr>
                <w:color w:val="000000"/>
                <w:sz w:val="20"/>
                <w:szCs w:val="20"/>
              </w:rPr>
              <w:t>Чилкот, Рональд Х. Теория сравнительной политологии. В поисках парадигмы. – М., 2001.</w:t>
            </w:r>
          </w:p>
          <w:p w14:paraId="50F44045" w14:textId="77777777" w:rsidR="009D7E13" w:rsidRPr="00A25090" w:rsidRDefault="009D7E13" w:rsidP="00A25090">
            <w:pPr>
              <w:pStyle w:val="afe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ind w:left="28" w:firstLine="0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3F2C5237" w14:textId="673BE51C" w:rsidR="00517620" w:rsidRPr="00FF3DF6" w:rsidRDefault="0048235A" w:rsidP="005176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F3DF6">
              <w:rPr>
                <w:color w:val="000000"/>
                <w:sz w:val="20"/>
                <w:szCs w:val="20"/>
              </w:rPr>
              <w:tab/>
            </w:r>
          </w:p>
          <w:p w14:paraId="56112C75" w14:textId="1CF5CB46" w:rsidR="009556DE" w:rsidRPr="00407938" w:rsidRDefault="009556DE" w:rsidP="00482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4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6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2B13C62" w14:textId="1E8B7C38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DC7099">
              <w:rPr>
                <w:bCs/>
                <w:sz w:val="16"/>
                <w:szCs w:val="16"/>
              </w:rPr>
              <w:t>СРО.</w:t>
            </w:r>
            <w:r w:rsidRPr="00DC7099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1870B1A2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37DA863D" w14:textId="6223F4BC" w:rsidR="00736BA9" w:rsidRPr="00F553C1" w:rsidRDefault="00736BA9" w:rsidP="00736BA9">
            <w:pPr>
              <w:rPr>
                <w:b/>
                <w:bCs/>
                <w:sz w:val="16"/>
                <w:szCs w:val="16"/>
              </w:rPr>
            </w:pPr>
          </w:p>
          <w:p w14:paraId="22581962" w14:textId="46B196C9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36BA9" w:rsidRDefault="00EC2901" w:rsidP="00D36E98">
            <w:pPr>
              <w:jc w:val="both"/>
              <w:rPr>
                <w:sz w:val="16"/>
                <w:szCs w:val="16"/>
              </w:rPr>
            </w:pPr>
            <w:r w:rsidRPr="00736BA9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36BA9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36BA9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</w:rPr>
              <w:t>2</w:t>
            </w:r>
            <w:r w:rsidR="009C29E7" w:rsidRPr="00736BA9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36BA9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736BA9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284"/>
        <w:gridCol w:w="587"/>
        <w:gridCol w:w="384"/>
        <w:gridCol w:w="7393"/>
        <w:gridCol w:w="273"/>
        <w:gridCol w:w="577"/>
        <w:gridCol w:w="284"/>
        <w:gridCol w:w="727"/>
      </w:tblGrid>
      <w:tr w:rsidR="008642A4" w:rsidRPr="003F2DC5" w14:paraId="70D56BBA" w14:textId="77777777" w:rsidTr="005B3D57">
        <w:tc>
          <w:tcPr>
            <w:tcW w:w="871" w:type="dxa"/>
            <w:gridSpan w:val="2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gridSpan w:val="3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gridSpan w:val="2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5B3D57" w:rsidRPr="005B3D57" w14:paraId="10413BE7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0715C46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691C780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gridSpan w:val="2"/>
          </w:tcPr>
          <w:p w14:paraId="0434E7B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gridSpan w:val="2"/>
          </w:tcPr>
          <w:p w14:paraId="7CA9AB5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Макс.</w:t>
            </w:r>
          </w:p>
          <w:p w14:paraId="141F4FB3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б</w:t>
            </w:r>
            <w:r w:rsidRPr="005B3D57">
              <w:rPr>
                <w:b/>
                <w:sz w:val="20"/>
                <w:szCs w:val="20"/>
              </w:rPr>
              <w:t>алл</w:t>
            </w:r>
            <w:r w:rsidRPr="005B3D5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B3D57" w:rsidRPr="005B3D57" w14:paraId="758B2CA8" w14:textId="77777777" w:rsidTr="005B3D57">
        <w:trPr>
          <w:gridBefore w:val="1"/>
          <w:wBefore w:w="284" w:type="dxa"/>
        </w:trPr>
        <w:tc>
          <w:tcPr>
            <w:tcW w:w="10225" w:type="dxa"/>
            <w:gridSpan w:val="7"/>
          </w:tcPr>
          <w:p w14:paraId="31A3D766" w14:textId="51F298C3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Модуль 1. Этнополитические и межконфессиональные конфликты в странах изучаемого региона</w:t>
            </w:r>
          </w:p>
        </w:tc>
      </w:tr>
      <w:tr w:rsidR="005B3D57" w:rsidRPr="005B3D57" w14:paraId="09C4C6E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773D299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007213D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Лекция 1. Понятие, структура и типология политического процесса. Субъекты политического процесса.</w:t>
            </w:r>
          </w:p>
        </w:tc>
        <w:tc>
          <w:tcPr>
            <w:tcW w:w="850" w:type="dxa"/>
            <w:gridSpan w:val="2"/>
          </w:tcPr>
          <w:p w14:paraId="336F4A83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F8A5AA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</w:tr>
      <w:tr w:rsidR="005B3D57" w:rsidRPr="005B3D57" w14:paraId="31074C2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D100C79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4BBB5566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1. Структура и особенности функционирования политических режимов.</w:t>
            </w:r>
          </w:p>
        </w:tc>
        <w:tc>
          <w:tcPr>
            <w:tcW w:w="850" w:type="dxa"/>
            <w:gridSpan w:val="2"/>
          </w:tcPr>
          <w:p w14:paraId="6CC802EB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5024DB8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</w:tr>
      <w:tr w:rsidR="005B3D57" w:rsidRPr="005B3D57" w14:paraId="19BA6D2D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0020450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86C19BF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Лекция 2. Типы современных политических режимов. Классификация политических режимов. Демократические режимы. Тоталитарные режимы. Авторитарные режимы.</w:t>
            </w:r>
          </w:p>
        </w:tc>
        <w:tc>
          <w:tcPr>
            <w:tcW w:w="850" w:type="dxa"/>
            <w:gridSpan w:val="2"/>
          </w:tcPr>
          <w:p w14:paraId="1624A66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7119CD6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009F88A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1FFB0A00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7CBB73B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2. Демократические режимы: эволюция и структура</w:t>
            </w:r>
          </w:p>
        </w:tc>
        <w:tc>
          <w:tcPr>
            <w:tcW w:w="850" w:type="dxa"/>
            <w:gridSpan w:val="2"/>
          </w:tcPr>
          <w:p w14:paraId="3E5446B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22AD7A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71F012B6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349E22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75E58F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Лекция 3.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</w:rPr>
              <w:t>Основные исследовательские подходы к изучению понятия «политический процесс», «политический режим», «демократический транзит». Античность, новое время, современные теории.</w:t>
            </w:r>
          </w:p>
        </w:tc>
        <w:tc>
          <w:tcPr>
            <w:tcW w:w="850" w:type="dxa"/>
            <w:gridSpan w:val="2"/>
          </w:tcPr>
          <w:p w14:paraId="79F479C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2F1665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10</w:t>
            </w:r>
          </w:p>
        </w:tc>
      </w:tr>
      <w:tr w:rsidR="005B3D57" w:rsidRPr="005B3D57" w14:paraId="333EDE6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220ABAAB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10A7F0FD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3.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</w:rPr>
              <w:t>Современные теории политической транзитологии</w:t>
            </w:r>
          </w:p>
        </w:tc>
        <w:tc>
          <w:tcPr>
            <w:tcW w:w="850" w:type="dxa"/>
            <w:gridSpan w:val="2"/>
          </w:tcPr>
          <w:p w14:paraId="15D4DC9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21FA66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61B792D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DE72FB3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91D996D" w14:textId="03D5391B" w:rsidR="005B3D57" w:rsidRPr="005B3D57" w:rsidRDefault="005B3D57" w:rsidP="002D0DDF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Лекция 4.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</w:rPr>
              <w:t>Динамика</w:t>
            </w:r>
            <w:r w:rsidR="002D0DDF">
              <w:rPr>
                <w:sz w:val="20"/>
                <w:szCs w:val="20"/>
              </w:rPr>
              <w:t xml:space="preserve"> политических </w:t>
            </w:r>
            <w:r w:rsidR="002D0DDF" w:rsidRPr="005B3D57">
              <w:rPr>
                <w:sz w:val="20"/>
                <w:szCs w:val="20"/>
              </w:rPr>
              <w:t>режимов</w:t>
            </w:r>
            <w:r w:rsidRPr="005B3D57">
              <w:rPr>
                <w:sz w:val="20"/>
                <w:szCs w:val="20"/>
              </w:rPr>
              <w:t xml:space="preserve"> и проблемы политического перехода. </w:t>
            </w:r>
            <w:r w:rsidR="002D0DDF">
              <w:rPr>
                <w:sz w:val="20"/>
                <w:szCs w:val="20"/>
              </w:rPr>
              <w:t xml:space="preserve">Факторы и механизмы перехода от </w:t>
            </w:r>
            <w:r w:rsidRPr="005B3D57">
              <w:rPr>
                <w:sz w:val="20"/>
                <w:szCs w:val="20"/>
              </w:rPr>
              <w:t xml:space="preserve">авторитаризма </w:t>
            </w:r>
            <w:r w:rsidR="002D0DDF">
              <w:rPr>
                <w:sz w:val="20"/>
                <w:szCs w:val="20"/>
              </w:rPr>
              <w:t xml:space="preserve">к принципам демократии </w:t>
            </w:r>
            <w:r w:rsidRPr="005B3D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gridSpan w:val="2"/>
          </w:tcPr>
          <w:p w14:paraId="7F93DBA9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665EE657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6</w:t>
            </w:r>
          </w:p>
        </w:tc>
      </w:tr>
      <w:tr w:rsidR="005B3D57" w:rsidRPr="005B3D57" w14:paraId="3B2A038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A89FA6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7A58449D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Практическое занятие 4</w:t>
            </w:r>
            <w:r w:rsidRPr="005B3D57">
              <w:rPr>
                <w:b/>
                <w:sz w:val="20"/>
                <w:szCs w:val="20"/>
              </w:rPr>
              <w:t xml:space="preserve">. </w:t>
            </w:r>
            <w:r w:rsidRPr="005B3D57">
              <w:rPr>
                <w:sz w:val="20"/>
                <w:szCs w:val="20"/>
              </w:rPr>
              <w:t>Волны демократизации в XIX-XXI вв.</w:t>
            </w:r>
          </w:p>
        </w:tc>
        <w:tc>
          <w:tcPr>
            <w:tcW w:w="850" w:type="dxa"/>
            <w:gridSpan w:val="2"/>
          </w:tcPr>
          <w:p w14:paraId="274D3D4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5934017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2CDE99A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5D7550C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40E68DD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 xml:space="preserve">СРСП. </w:t>
            </w:r>
            <w:r w:rsidRPr="005B3D57">
              <w:rPr>
                <w:sz w:val="20"/>
                <w:szCs w:val="20"/>
              </w:rPr>
              <w:t>Сдача задания №1</w:t>
            </w:r>
          </w:p>
        </w:tc>
        <w:tc>
          <w:tcPr>
            <w:tcW w:w="850" w:type="dxa"/>
            <w:gridSpan w:val="2"/>
          </w:tcPr>
          <w:p w14:paraId="67DD55B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12D2B3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5566218B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2B9142C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4147D5E5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Доклад на тему: «Страны Востока в теории демократического перехода С. Хантингтона»</w:t>
            </w:r>
          </w:p>
        </w:tc>
        <w:tc>
          <w:tcPr>
            <w:tcW w:w="850" w:type="dxa"/>
            <w:gridSpan w:val="2"/>
          </w:tcPr>
          <w:p w14:paraId="7BE57A0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D87FF9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12</w:t>
            </w:r>
          </w:p>
        </w:tc>
      </w:tr>
      <w:tr w:rsidR="005B3D57" w:rsidRPr="005B3D57" w14:paraId="58158A67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A21C6D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CD5C47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3. </w:t>
            </w:r>
            <w:r w:rsidRPr="005B3D57"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50" w:type="dxa"/>
            <w:gridSpan w:val="2"/>
          </w:tcPr>
          <w:p w14:paraId="7FDE5F4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0F9BEB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11FC730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4D6B8628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3106863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257FC71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647C5CAE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B3D57" w:rsidRPr="005B3D57" w14:paraId="4BD58272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1CD68C85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14:paraId="6DD9992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Модуль 2. Политический процесс и демократический транзит в странах Востока.</w:t>
            </w:r>
          </w:p>
        </w:tc>
        <w:tc>
          <w:tcPr>
            <w:tcW w:w="850" w:type="dxa"/>
            <w:gridSpan w:val="2"/>
          </w:tcPr>
          <w:p w14:paraId="4FD4D737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3512A6E" w14:textId="77777777" w:rsidR="005B3D57" w:rsidRPr="005B3D57" w:rsidRDefault="005B3D57" w:rsidP="005B3D57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5B3D57" w:rsidRPr="005B3D57" w14:paraId="0E118D7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8FA2A00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02A32FF" w14:textId="7F0DF6E6" w:rsidR="005B3D57" w:rsidRPr="005B3D57" w:rsidRDefault="005B3D57" w:rsidP="009D7E13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8.</w:t>
            </w:r>
            <w:r w:rsidRPr="005B3D57">
              <w:rPr>
                <w:sz w:val="20"/>
                <w:szCs w:val="20"/>
                <w:lang w:val="kk-KZ"/>
              </w:rPr>
              <w:t xml:space="preserve">  </w:t>
            </w:r>
            <w:r w:rsidRPr="005B3D57">
              <w:rPr>
                <w:sz w:val="20"/>
                <w:szCs w:val="20"/>
              </w:rPr>
              <w:t>Классификация политических систем и процессов в странах Востока. Принципы сравнительного анализа политических систем и процессов. Общие закономерности, региональная специфика и модели демократии на Востоке.</w:t>
            </w:r>
          </w:p>
        </w:tc>
        <w:tc>
          <w:tcPr>
            <w:tcW w:w="850" w:type="dxa"/>
            <w:gridSpan w:val="2"/>
          </w:tcPr>
          <w:p w14:paraId="3DF310D1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0D8F3E6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FF839EA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526C7F3E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5A612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 xml:space="preserve">СРС 2. </w:t>
            </w:r>
            <w:r w:rsidRPr="005B3D57">
              <w:rPr>
                <w:sz w:val="20"/>
                <w:szCs w:val="20"/>
              </w:rPr>
              <w:t>Роль религии в политических процессах в странах Востока</w:t>
            </w:r>
          </w:p>
          <w:p w14:paraId="514D5FF8" w14:textId="5D92DBD9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СРСП. Сдача задания №3</w:t>
            </w:r>
            <w:r w:rsidR="002D0DDF">
              <w:rPr>
                <w:sz w:val="20"/>
                <w:szCs w:val="20"/>
              </w:rPr>
              <w:t xml:space="preserve"> </w:t>
            </w:r>
          </w:p>
          <w:p w14:paraId="20678849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Доклад на тему: «Роль армии в политических процессах в странах Востока»</w:t>
            </w:r>
          </w:p>
        </w:tc>
        <w:tc>
          <w:tcPr>
            <w:tcW w:w="850" w:type="dxa"/>
            <w:gridSpan w:val="2"/>
          </w:tcPr>
          <w:p w14:paraId="3EE40E2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E00638F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5B3D57" w:rsidRPr="005B3D57" w14:paraId="3EAFA781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70D2C575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60EE18A8" w14:textId="718BB23D" w:rsidR="005B3D57" w:rsidRPr="005B3D57" w:rsidRDefault="005B3D57" w:rsidP="005B3D57">
            <w:pPr>
              <w:rPr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</w:rPr>
              <w:t>СЗ 9.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</w:t>
            </w:r>
            <w:r w:rsidR="002D0DDF">
              <w:rPr>
                <w:sz w:val="20"/>
                <w:szCs w:val="20"/>
                <w:lang w:val="kk-KZ"/>
              </w:rPr>
              <w:t xml:space="preserve">е </w:t>
            </w:r>
            <w:r w:rsidRPr="005B3D57">
              <w:rPr>
                <w:sz w:val="20"/>
                <w:szCs w:val="20"/>
                <w:lang w:val="kk-KZ"/>
              </w:rPr>
              <w:t>процесс в странах Ближнего и Среднего Востока. Сравнительный анализ динамики развития политических систем в Турции, Египте, Иране, Ираке. Арабская весна и демократизация в странах Ближнего и Среднего Востока. Государство и племя в политической системе Афганистана.</w:t>
            </w:r>
          </w:p>
          <w:p w14:paraId="2934C85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8F5726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B322B3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3383115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3B9DC3F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3C435BAA" w14:textId="630F81EF" w:rsidR="005B3D57" w:rsidRPr="005B3D57" w:rsidRDefault="005B3D57" w:rsidP="009D7E13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10.</w:t>
            </w:r>
            <w:r w:rsidRPr="005B3D57">
              <w:rPr>
                <w:sz w:val="20"/>
                <w:szCs w:val="20"/>
                <w:lang w:val="kk-KZ"/>
              </w:rPr>
              <w:t xml:space="preserve">. Роль  армии в политических процессах </w:t>
            </w:r>
            <w:r w:rsidR="002D0DDF">
              <w:rPr>
                <w:sz w:val="20"/>
                <w:szCs w:val="20"/>
                <w:lang w:val="kk-KZ"/>
              </w:rPr>
              <w:t xml:space="preserve"> Северной и Южной Кореи </w:t>
            </w:r>
          </w:p>
        </w:tc>
        <w:tc>
          <w:tcPr>
            <w:tcW w:w="850" w:type="dxa"/>
            <w:gridSpan w:val="2"/>
          </w:tcPr>
          <w:p w14:paraId="7F206F7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A61C30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12DA2F8C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63D5335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9ADE3DB" w14:textId="690795ED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4. </w:t>
            </w:r>
            <w:r w:rsidRPr="005B3D57">
              <w:rPr>
                <w:sz w:val="20"/>
                <w:szCs w:val="20"/>
              </w:rPr>
              <w:t>Коллоквиум</w:t>
            </w:r>
            <w:r w:rsidR="009D7E13">
              <w:rPr>
                <w:sz w:val="20"/>
                <w:szCs w:val="20"/>
              </w:rPr>
              <w:t xml:space="preserve">. </w:t>
            </w:r>
            <w:r w:rsidRPr="005B3D57">
              <w:rPr>
                <w:sz w:val="20"/>
                <w:szCs w:val="20"/>
              </w:rPr>
              <w:t xml:space="preserve"> </w:t>
            </w:r>
            <w:r w:rsidR="002D0DDF">
              <w:rPr>
                <w:sz w:val="20"/>
                <w:szCs w:val="20"/>
              </w:rPr>
              <w:t xml:space="preserve"> Сходства и различия в конфликтах и угрозах безопасности в разных регионах Азии </w:t>
            </w:r>
          </w:p>
        </w:tc>
        <w:tc>
          <w:tcPr>
            <w:tcW w:w="850" w:type="dxa"/>
            <w:gridSpan w:val="2"/>
          </w:tcPr>
          <w:p w14:paraId="5F0B2CF6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AC8C27E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619B7ED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</w:tcPr>
          <w:p w14:paraId="575EC42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69990CFF" w14:textId="1B556B40" w:rsidR="005B3D57" w:rsidRPr="005B3D57" w:rsidRDefault="005B3D57" w:rsidP="002D0DDF">
            <w:pPr>
              <w:rPr>
                <w:sz w:val="20"/>
                <w:szCs w:val="20"/>
                <w:lang w:val="kk-KZ"/>
              </w:rPr>
            </w:pPr>
            <w:r w:rsidRPr="005B3D57">
              <w:rPr>
                <w:b/>
                <w:sz w:val="20"/>
                <w:szCs w:val="20"/>
              </w:rPr>
              <w:t>СЗ 11.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политический процесс в странах </w:t>
            </w:r>
            <w:r w:rsidR="002D0DDF">
              <w:rPr>
                <w:sz w:val="20"/>
                <w:szCs w:val="20"/>
                <w:lang w:val="kk-KZ"/>
              </w:rPr>
              <w:t xml:space="preserve"> АТР</w:t>
            </w:r>
          </w:p>
        </w:tc>
        <w:tc>
          <w:tcPr>
            <w:tcW w:w="850" w:type="dxa"/>
            <w:gridSpan w:val="2"/>
          </w:tcPr>
          <w:p w14:paraId="2F948F3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714819FB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6BED4D4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53B20824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6FEF2F75" w14:textId="0DF2E970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12.</w:t>
            </w:r>
            <w:r w:rsidRPr="005B3D57">
              <w:rPr>
                <w:sz w:val="20"/>
                <w:szCs w:val="20"/>
                <w:lang w:val="kk-KZ"/>
              </w:rPr>
              <w:t xml:space="preserve">  Проблемы и перспективы демократического перехода в коммунистических режимах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Восточной Азии</w:t>
            </w:r>
          </w:p>
        </w:tc>
        <w:tc>
          <w:tcPr>
            <w:tcW w:w="850" w:type="dxa"/>
            <w:gridSpan w:val="2"/>
          </w:tcPr>
          <w:p w14:paraId="45FC884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0405C1ED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75A62B5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09BB899F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A9B5BF8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5. </w:t>
            </w:r>
            <w:r w:rsidRPr="005B3D57">
              <w:rPr>
                <w:sz w:val="20"/>
                <w:szCs w:val="20"/>
              </w:rPr>
              <w:t xml:space="preserve">Консультация по выполнению СРС </w:t>
            </w:r>
            <w:r w:rsidRPr="002D0DDF">
              <w:rPr>
                <w:sz w:val="20"/>
                <w:szCs w:val="20"/>
              </w:rPr>
              <w:t>Доклад на тему: «Роль колониализма в модернизации политической системы в странах Востока»</w:t>
            </w:r>
            <w:r w:rsidRPr="005B3D5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52436A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9524EC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793178D4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02DAC2F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14:paraId="1D7737E8" w14:textId="7B072D72" w:rsidR="005B3D57" w:rsidRPr="005B3D57" w:rsidRDefault="005B3D57" w:rsidP="009D7E13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13.</w:t>
            </w:r>
            <w:r w:rsidRPr="005B3D57">
              <w:rPr>
                <w:sz w:val="20"/>
                <w:szCs w:val="20"/>
                <w:lang w:val="kk-KZ"/>
              </w:rPr>
              <w:t xml:space="preserve"> 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Политическая модернизация и демократический транзит в Южной Корее, Японии и на Тайване.</w:t>
            </w:r>
          </w:p>
        </w:tc>
        <w:tc>
          <w:tcPr>
            <w:tcW w:w="850" w:type="dxa"/>
            <w:gridSpan w:val="2"/>
          </w:tcPr>
          <w:p w14:paraId="01A88A8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39D69C28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5F2A76E9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79F56190" w14:textId="77777777" w:rsidR="005B3D57" w:rsidRPr="005B3D57" w:rsidRDefault="005B3D57" w:rsidP="005B3D57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ACB797" w14:textId="2C683C9A" w:rsidR="005B3D57" w:rsidRPr="005B3D57" w:rsidRDefault="005B3D57" w:rsidP="002D0DDF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СРС</w:t>
            </w:r>
            <w:r w:rsidRPr="005B3D5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B3D57">
              <w:rPr>
                <w:b/>
                <w:sz w:val="20"/>
                <w:szCs w:val="20"/>
              </w:rPr>
              <w:t xml:space="preserve">3 </w:t>
            </w:r>
            <w:r w:rsidR="002D0DDF">
              <w:rPr>
                <w:b/>
                <w:sz w:val="20"/>
                <w:szCs w:val="20"/>
              </w:rPr>
              <w:t xml:space="preserve"> </w:t>
            </w:r>
            <w:r w:rsidR="002D0DDF" w:rsidRPr="002D0DDF">
              <w:rPr>
                <w:sz w:val="20"/>
                <w:szCs w:val="20"/>
              </w:rPr>
              <w:t>Конфликты на Корейском полуострове и  угрозы региональной и мировой безопасности</w:t>
            </w:r>
            <w:r w:rsidR="002D0D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0BF372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0B874338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1</w:t>
            </w:r>
            <w:r w:rsidRPr="005B3D57">
              <w:rPr>
                <w:b/>
                <w:sz w:val="20"/>
                <w:szCs w:val="20"/>
              </w:rPr>
              <w:t>0</w:t>
            </w:r>
          </w:p>
        </w:tc>
      </w:tr>
      <w:tr w:rsidR="005B3D57" w:rsidRPr="005B3D57" w14:paraId="3F2D6935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7B20B1FE" w14:textId="77777777" w:rsidR="005B3D57" w:rsidRPr="005B3D57" w:rsidRDefault="005B3D57" w:rsidP="005B3D57">
            <w:pPr>
              <w:rPr>
                <w:sz w:val="20"/>
                <w:szCs w:val="20"/>
              </w:rPr>
            </w:pPr>
            <w:r w:rsidRPr="005B3D57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14:paraId="305945F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14.</w:t>
            </w:r>
            <w:r w:rsidRPr="005B3D57">
              <w:rPr>
                <w:sz w:val="20"/>
                <w:szCs w:val="20"/>
                <w:lang w:val="kk-KZ"/>
              </w:rPr>
              <w:t xml:space="preserve"> Политические системы и политический процесс в странах Центральной Азии.</w:t>
            </w:r>
          </w:p>
        </w:tc>
        <w:tc>
          <w:tcPr>
            <w:tcW w:w="850" w:type="dxa"/>
            <w:gridSpan w:val="2"/>
          </w:tcPr>
          <w:p w14:paraId="6BDD4BAC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3AD01D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6BA54E8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C29DBA3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7CDBDDB1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 xml:space="preserve">СП 6. </w:t>
            </w:r>
            <w:r w:rsidRPr="005B3D57">
              <w:rPr>
                <w:sz w:val="20"/>
                <w:szCs w:val="20"/>
              </w:rPr>
              <w:t>. Политические системы и политический процесс в странах Южной Корее, Японии.</w:t>
            </w:r>
          </w:p>
        </w:tc>
        <w:tc>
          <w:tcPr>
            <w:tcW w:w="850" w:type="dxa"/>
            <w:gridSpan w:val="2"/>
          </w:tcPr>
          <w:p w14:paraId="19D4DB92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15F824B7" w14:textId="77777777" w:rsidR="005B3D57" w:rsidRPr="005B3D57" w:rsidRDefault="005B3D57" w:rsidP="005B3D57">
            <w:pPr>
              <w:rPr>
                <w:b/>
                <w:sz w:val="20"/>
                <w:szCs w:val="20"/>
                <w:lang w:val="en-US"/>
              </w:rPr>
            </w:pPr>
            <w:r w:rsidRPr="005B3D57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5B3D57" w:rsidRPr="005B3D57" w14:paraId="57DC795F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 w:val="restart"/>
          </w:tcPr>
          <w:p w14:paraId="3FC381C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14:paraId="4A56107F" w14:textId="454E63B9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СЗ 15.</w:t>
            </w:r>
            <w:r w:rsidRPr="005B3D57">
              <w:rPr>
                <w:sz w:val="20"/>
                <w:szCs w:val="20"/>
                <w:lang w:val="kk-KZ"/>
              </w:rPr>
              <w:t xml:space="preserve"> </w:t>
            </w:r>
            <w:r w:rsidRPr="005B3D57">
              <w:rPr>
                <w:sz w:val="20"/>
                <w:szCs w:val="20"/>
              </w:rPr>
              <w:t xml:space="preserve"> </w:t>
            </w:r>
            <w:r w:rsidRPr="005B3D57">
              <w:rPr>
                <w:sz w:val="20"/>
                <w:szCs w:val="20"/>
                <w:lang w:val="kk-KZ"/>
              </w:rPr>
              <w:t>Политические системы и политический процесс в странах</w:t>
            </w:r>
            <w:r w:rsidRPr="005B3D57">
              <w:rPr>
                <w:sz w:val="20"/>
                <w:szCs w:val="20"/>
              </w:rPr>
              <w:t xml:space="preserve"> Дальнего В</w:t>
            </w:r>
            <w:r w:rsidR="002D0DDF">
              <w:rPr>
                <w:sz w:val="20"/>
                <w:szCs w:val="20"/>
              </w:rPr>
              <w:t>о</w:t>
            </w:r>
            <w:r w:rsidRPr="005B3D57">
              <w:rPr>
                <w:sz w:val="20"/>
                <w:szCs w:val="20"/>
              </w:rPr>
              <w:t>стока</w:t>
            </w:r>
          </w:p>
          <w:p w14:paraId="62C3BF3C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A8C5E9B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61612CF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8</w:t>
            </w:r>
          </w:p>
        </w:tc>
      </w:tr>
      <w:tr w:rsidR="005B3D57" w:rsidRPr="005B3D57" w14:paraId="276D84DE" w14:textId="77777777" w:rsidTr="005B3D57">
        <w:trPr>
          <w:gridBefore w:val="1"/>
          <w:wBefore w:w="284" w:type="dxa"/>
        </w:trPr>
        <w:tc>
          <w:tcPr>
            <w:tcW w:w="971" w:type="dxa"/>
            <w:gridSpan w:val="2"/>
            <w:vMerge/>
          </w:tcPr>
          <w:p w14:paraId="40291A1D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03DB93E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С</w:t>
            </w:r>
            <w:r w:rsidRPr="005B3D57">
              <w:rPr>
                <w:b/>
                <w:sz w:val="20"/>
                <w:szCs w:val="20"/>
                <w:lang w:val="kk-KZ"/>
              </w:rPr>
              <w:t>Р</w:t>
            </w:r>
            <w:r w:rsidRPr="005B3D57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  <w:gridSpan w:val="2"/>
          </w:tcPr>
          <w:p w14:paraId="19C56500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44C07C4E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</w:tr>
      <w:tr w:rsidR="005B3D57" w:rsidRPr="005B3D57" w14:paraId="0135AE34" w14:textId="77777777" w:rsidTr="005B3D57">
        <w:trPr>
          <w:gridBefore w:val="1"/>
          <w:wBefore w:w="284" w:type="dxa"/>
        </w:trPr>
        <w:tc>
          <w:tcPr>
            <w:tcW w:w="8364" w:type="dxa"/>
            <w:gridSpan w:val="3"/>
          </w:tcPr>
          <w:p w14:paraId="2F8F0BE5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5B3D57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gridSpan w:val="2"/>
          </w:tcPr>
          <w:p w14:paraId="1DC82277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14:paraId="21DEF3A4" w14:textId="77777777" w:rsidR="005B3D57" w:rsidRPr="005B3D57" w:rsidRDefault="005B3D57" w:rsidP="005B3D57">
            <w:pPr>
              <w:rPr>
                <w:b/>
                <w:sz w:val="20"/>
                <w:szCs w:val="20"/>
              </w:rPr>
            </w:pPr>
            <w:r w:rsidRPr="005B3D57">
              <w:rPr>
                <w:b/>
                <w:sz w:val="20"/>
                <w:szCs w:val="20"/>
              </w:rPr>
              <w:t>100</w:t>
            </w:r>
          </w:p>
        </w:tc>
      </w:tr>
    </w:tbl>
    <w:p w14:paraId="0368A948" w14:textId="77777777" w:rsidR="005B3D57" w:rsidRPr="005B3D57" w:rsidRDefault="005B3D57" w:rsidP="005B3D57">
      <w:pPr>
        <w:rPr>
          <w:b/>
          <w:sz w:val="20"/>
          <w:szCs w:val="20"/>
        </w:rPr>
      </w:pPr>
    </w:p>
    <w:p w14:paraId="6132DEF6" w14:textId="77777777" w:rsidR="005B3D57" w:rsidRPr="005B3D57" w:rsidRDefault="005B3D57" w:rsidP="005B3D57">
      <w:pPr>
        <w:rPr>
          <w:b/>
          <w:sz w:val="20"/>
          <w:szCs w:val="20"/>
        </w:rPr>
      </w:pPr>
    </w:p>
    <w:p w14:paraId="77A0645B" w14:textId="77777777" w:rsidR="005B3D57" w:rsidRPr="005B3D57" w:rsidRDefault="005B3D57" w:rsidP="005B3D57">
      <w:pPr>
        <w:rPr>
          <w:sz w:val="20"/>
          <w:szCs w:val="20"/>
        </w:rPr>
      </w:pPr>
    </w:p>
    <w:p w14:paraId="5F36E19B" w14:textId="0E10057F" w:rsidR="005B3D57" w:rsidRPr="005B3D57" w:rsidRDefault="005B3D57" w:rsidP="005B3D57">
      <w:pPr>
        <w:rPr>
          <w:b/>
          <w:sz w:val="20"/>
          <w:szCs w:val="20"/>
        </w:rPr>
      </w:pPr>
      <w:r>
        <w:rPr>
          <w:b/>
          <w:sz w:val="20"/>
          <w:szCs w:val="20"/>
        </w:rPr>
        <w:t>Д</w:t>
      </w:r>
      <w:r w:rsidRPr="005B3D57">
        <w:rPr>
          <w:b/>
          <w:sz w:val="20"/>
          <w:szCs w:val="20"/>
        </w:rPr>
        <w:t xml:space="preserve">екан                                                           ___________________________________       Ем Н.Б                                                                </w:t>
      </w:r>
    </w:p>
    <w:p w14:paraId="5779DC89" w14:textId="77777777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ab/>
      </w:r>
      <w:r w:rsidRPr="005B3D57">
        <w:rPr>
          <w:b/>
          <w:sz w:val="20"/>
          <w:szCs w:val="20"/>
        </w:rPr>
        <w:tab/>
      </w:r>
    </w:p>
    <w:p w14:paraId="790E5CD1" w14:textId="2675A573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 xml:space="preserve">Заведующий кафедрой                               ___________________________________     </w:t>
      </w:r>
      <w:r>
        <w:rPr>
          <w:b/>
          <w:sz w:val="20"/>
          <w:szCs w:val="20"/>
        </w:rPr>
        <w:t>Абаган А.Б.</w:t>
      </w:r>
    </w:p>
    <w:p w14:paraId="370BB117" w14:textId="77777777" w:rsidR="005B3D57" w:rsidRPr="005B3D57" w:rsidRDefault="005B3D57" w:rsidP="005B3D57">
      <w:pPr>
        <w:rPr>
          <w:b/>
          <w:sz w:val="20"/>
          <w:szCs w:val="20"/>
        </w:rPr>
      </w:pPr>
      <w:r w:rsidRPr="005B3D57">
        <w:rPr>
          <w:b/>
          <w:sz w:val="20"/>
          <w:szCs w:val="20"/>
        </w:rPr>
        <w:tab/>
      </w:r>
    </w:p>
    <w:p w14:paraId="5695A03D" w14:textId="0E9C8A63" w:rsidR="005B3D57" w:rsidRPr="005B3D57" w:rsidRDefault="005B3D57" w:rsidP="005B3D57">
      <w:pPr>
        <w:rPr>
          <w:sz w:val="20"/>
          <w:szCs w:val="20"/>
        </w:rPr>
      </w:pPr>
      <w:r w:rsidRPr="005B3D57">
        <w:rPr>
          <w:b/>
          <w:sz w:val="20"/>
          <w:szCs w:val="20"/>
        </w:rPr>
        <w:t xml:space="preserve">Лектор                                                           ___________________________________      </w:t>
      </w:r>
      <w:r w:rsidR="001217E1">
        <w:rPr>
          <w:b/>
          <w:sz w:val="20"/>
          <w:szCs w:val="20"/>
        </w:rPr>
        <w:t xml:space="preserve">Ким Г.Н. </w:t>
      </w:r>
    </w:p>
    <w:p w14:paraId="1ED81645" w14:textId="77777777" w:rsidR="00206E46" w:rsidRPr="005B3D57" w:rsidRDefault="00206E46">
      <w:pPr>
        <w:rPr>
          <w:sz w:val="20"/>
          <w:szCs w:val="20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8B281A" w14:textId="77777777" w:rsidR="000A6617" w:rsidRPr="009126C0" w:rsidRDefault="000A6617" w:rsidP="00AD51D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7E773" w14:textId="77777777" w:rsidR="009426ED" w:rsidRDefault="009426ED" w:rsidP="004C6A23">
      <w:r>
        <w:separator/>
      </w:r>
    </w:p>
  </w:endnote>
  <w:endnote w:type="continuationSeparator" w:id="0">
    <w:p w14:paraId="1C0CF012" w14:textId="77777777" w:rsidR="009426ED" w:rsidRDefault="009426ED" w:rsidP="004C6A23">
      <w:r>
        <w:continuationSeparator/>
      </w:r>
    </w:p>
  </w:endnote>
  <w:endnote w:type="continuationNotice" w:id="1">
    <w:p w14:paraId="5F2FC5F2" w14:textId="77777777" w:rsidR="009426ED" w:rsidRDefault="00942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DB0E" w14:textId="77777777" w:rsidR="009426ED" w:rsidRDefault="009426ED" w:rsidP="004C6A23">
      <w:r>
        <w:separator/>
      </w:r>
    </w:p>
  </w:footnote>
  <w:footnote w:type="continuationSeparator" w:id="0">
    <w:p w14:paraId="045D6FFC" w14:textId="77777777" w:rsidR="009426ED" w:rsidRDefault="009426ED" w:rsidP="004C6A23">
      <w:r>
        <w:continuationSeparator/>
      </w:r>
    </w:p>
  </w:footnote>
  <w:footnote w:type="continuationNotice" w:id="1">
    <w:p w14:paraId="33E613A5" w14:textId="77777777" w:rsidR="009426ED" w:rsidRDefault="009426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FA4"/>
    <w:multiLevelType w:val="hybridMultilevel"/>
    <w:tmpl w:val="CC1624C0"/>
    <w:lvl w:ilvl="0" w:tplc="3BFEF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63F"/>
    <w:multiLevelType w:val="hybridMultilevel"/>
    <w:tmpl w:val="9AD8C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F1A7A"/>
    <w:multiLevelType w:val="hybridMultilevel"/>
    <w:tmpl w:val="CD20E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17E1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6005"/>
    <w:rsid w:val="002C79B4"/>
    <w:rsid w:val="002D0DDF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235A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620"/>
    <w:rsid w:val="00517B82"/>
    <w:rsid w:val="00517F5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D57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6BA9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6205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26ED"/>
    <w:rsid w:val="00947B3C"/>
    <w:rsid w:val="009504CF"/>
    <w:rsid w:val="0095117F"/>
    <w:rsid w:val="00953962"/>
    <w:rsid w:val="00954001"/>
    <w:rsid w:val="009556DE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7E13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5090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51D9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7099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71FC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DF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gimo.ru/upload/2016/04/strategicheskoe-prognozirovanie-mezhdunarodnykh-otnosheni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jkum.ru/lib/b_kuznetsov_zolotukhi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2D3E1-565A-4EDF-BAFD-60BC90F3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FUJITSU</cp:lastModifiedBy>
  <cp:revision>3</cp:revision>
  <cp:lastPrinted>2023-06-26T06:38:00Z</cp:lastPrinted>
  <dcterms:created xsi:type="dcterms:W3CDTF">2024-01-02T17:47:00Z</dcterms:created>
  <dcterms:modified xsi:type="dcterms:W3CDTF">2024-01-02T18:56:00Z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